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3D4E" w:rsidRDefault="006C3D4E" w:rsidP="006C3D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32C17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6C3D4E" w:rsidRDefault="006C3D4E" w:rsidP="006C3D4E">
      <w:pPr>
        <w:pStyle w:val="a6"/>
        <w:shd w:val="clear" w:color="auto" w:fill="FFFFFF"/>
        <w:spacing w:before="0" w:beforeAutospacing="0" w:after="0" w:afterAutospacing="0"/>
        <w:jc w:val="center"/>
        <w:rPr>
          <w:rStyle w:val="a7"/>
          <w:color w:val="333333"/>
          <w:sz w:val="28"/>
          <w:szCs w:val="28"/>
        </w:rPr>
      </w:pPr>
      <w:r w:rsidRPr="00532C17">
        <w:rPr>
          <w:b/>
          <w:sz w:val="28"/>
          <w:szCs w:val="28"/>
        </w:rPr>
        <w:t xml:space="preserve">к проекту постановления </w:t>
      </w:r>
      <w:r>
        <w:rPr>
          <w:b/>
          <w:sz w:val="28"/>
          <w:szCs w:val="28"/>
          <w:lang w:val="ky-KG"/>
        </w:rPr>
        <w:t xml:space="preserve">Кабинета Министров </w:t>
      </w:r>
      <w:r w:rsidRPr="00532C17">
        <w:rPr>
          <w:b/>
          <w:sz w:val="28"/>
          <w:szCs w:val="28"/>
        </w:rPr>
        <w:t xml:space="preserve">Кыргызской Республики </w:t>
      </w:r>
      <w:r>
        <w:rPr>
          <w:b/>
          <w:sz w:val="28"/>
          <w:szCs w:val="28"/>
        </w:rPr>
        <w:t>«</w:t>
      </w:r>
      <w:r w:rsidRPr="00A010A5">
        <w:rPr>
          <w:rStyle w:val="a7"/>
          <w:color w:val="333333"/>
          <w:sz w:val="28"/>
          <w:szCs w:val="28"/>
        </w:rPr>
        <w:t xml:space="preserve">О введении временного запрета на вывоз (экспорт) </w:t>
      </w:r>
      <w:r>
        <w:rPr>
          <w:rStyle w:val="a7"/>
          <w:color w:val="333333"/>
          <w:sz w:val="28"/>
          <w:szCs w:val="28"/>
        </w:rPr>
        <w:t>из Кыргызской Республики золотосодержащей руды и золотосодержащего концентрата»</w:t>
      </w:r>
    </w:p>
    <w:p w:rsidR="006C3D4E" w:rsidRPr="00C075BD" w:rsidRDefault="006C3D4E" w:rsidP="006C3D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3D4E" w:rsidRPr="00532C17" w:rsidRDefault="006C3D4E" w:rsidP="006C3D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3D4E" w:rsidRPr="00CF68EB" w:rsidRDefault="006C3D4E" w:rsidP="006C3D4E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CF68EB">
        <w:rPr>
          <w:b/>
          <w:sz w:val="28"/>
          <w:szCs w:val="28"/>
        </w:rPr>
        <w:t>Цел</w:t>
      </w:r>
      <w:r>
        <w:rPr>
          <w:b/>
          <w:sz w:val="28"/>
          <w:szCs w:val="28"/>
        </w:rPr>
        <w:t>ь</w:t>
      </w:r>
      <w:r w:rsidRPr="00CF68EB">
        <w:rPr>
          <w:b/>
          <w:sz w:val="28"/>
          <w:szCs w:val="28"/>
        </w:rPr>
        <w:t xml:space="preserve"> и задачи </w:t>
      </w:r>
    </w:p>
    <w:p w:rsidR="006C3D4E" w:rsidRPr="007D7585" w:rsidRDefault="006C3D4E" w:rsidP="006C3D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C17">
        <w:rPr>
          <w:rFonts w:ascii="Times New Roman" w:hAnsi="Times New Roman" w:cs="Times New Roman"/>
          <w:sz w:val="28"/>
          <w:szCs w:val="28"/>
        </w:rPr>
        <w:t xml:space="preserve">Проект постановления </w:t>
      </w:r>
      <w:r w:rsidRPr="008A07DE"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532C17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="008A07DE" w:rsidRPr="008A07DE">
        <w:rPr>
          <w:rFonts w:ascii="Times New Roman" w:hAnsi="Times New Roman" w:cs="Times New Roman"/>
          <w:sz w:val="28"/>
          <w:szCs w:val="28"/>
        </w:rPr>
        <w:t>«О введении временного запрета на вывоз (экспорт) из Кыргызской Республики золотосодержащей руды и золотосодержащего концентрата»</w:t>
      </w:r>
      <w:r w:rsidR="008A07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- проект) </w:t>
      </w:r>
      <w:r w:rsidRPr="00532C17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Pr="008A07DE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8A07DE">
        <w:rPr>
          <w:rFonts w:ascii="Times New Roman" w:hAnsi="Times New Roman" w:cs="Times New Roman"/>
          <w:sz w:val="28"/>
          <w:szCs w:val="28"/>
        </w:rPr>
        <w:t xml:space="preserve">реализации Указа Президента Кыргызской Республики </w:t>
      </w:r>
      <w:r w:rsidR="008A07DE" w:rsidRPr="008A07DE">
        <w:rPr>
          <w:rFonts w:ascii="Times New Roman" w:hAnsi="Times New Roman" w:cs="Times New Roman"/>
          <w:sz w:val="28"/>
          <w:szCs w:val="28"/>
        </w:rPr>
        <w:t xml:space="preserve">от 26 октября 2022 года УП № 358 «О введении временного запрета на вывоз (экспорт) из Кыргызской Республики золотосодержащей руды и золотосодержащего концентрата», который принят </w:t>
      </w:r>
      <w:r w:rsidR="008A07DE">
        <w:rPr>
          <w:rFonts w:ascii="Times New Roman" w:hAnsi="Times New Roman" w:cs="Times New Roman"/>
          <w:sz w:val="28"/>
          <w:szCs w:val="28"/>
        </w:rPr>
        <w:t>в целях</w:t>
      </w:r>
      <w:r w:rsidR="008A07DE" w:rsidRPr="00DF2820">
        <w:rPr>
          <w:rFonts w:ascii="Times New Roman" w:hAnsi="Times New Roman" w:cs="Times New Roman"/>
          <w:sz w:val="28"/>
          <w:szCs w:val="28"/>
        </w:rPr>
        <w:t xml:space="preserve"> </w:t>
      </w:r>
      <w:r w:rsidR="008A07DE">
        <w:rPr>
          <w:rFonts w:ascii="Times New Roman" w:hAnsi="Times New Roman" w:cs="Times New Roman"/>
          <w:sz w:val="28"/>
          <w:szCs w:val="28"/>
        </w:rPr>
        <w:t xml:space="preserve">поддержки обрабатывающей промышленности в Кыргызской Республики (отечественного производства) и </w:t>
      </w:r>
      <w:r w:rsidR="008A07DE" w:rsidRPr="00DF2820">
        <w:rPr>
          <w:rFonts w:ascii="Times New Roman" w:hAnsi="Times New Roman" w:cs="Times New Roman"/>
          <w:sz w:val="28"/>
          <w:szCs w:val="28"/>
        </w:rPr>
        <w:t xml:space="preserve">обеспечения достаточным количеством </w:t>
      </w:r>
      <w:r w:rsidR="008A07DE">
        <w:rPr>
          <w:rFonts w:ascii="Times New Roman" w:hAnsi="Times New Roman" w:cs="Times New Roman"/>
          <w:sz w:val="28"/>
          <w:szCs w:val="28"/>
        </w:rPr>
        <w:t>указанных товаров отечественные компании</w:t>
      </w:r>
      <w:r w:rsidR="008A07DE" w:rsidRPr="008A07D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C3D4E" w:rsidRPr="008A07DE" w:rsidRDefault="006C3D4E" w:rsidP="006C3D4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07DE">
        <w:rPr>
          <w:rFonts w:ascii="Times New Roman" w:hAnsi="Times New Roman" w:cs="Times New Roman"/>
          <w:b/>
          <w:sz w:val="28"/>
          <w:szCs w:val="28"/>
        </w:rPr>
        <w:t xml:space="preserve">2. Описательная часть </w:t>
      </w:r>
    </w:p>
    <w:p w:rsidR="00801691" w:rsidRDefault="00801691" w:rsidP="00E57D7B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нехваткой сырьевых товаров для отечественных предприятий по переработке и производству золотосодержащей руды и золотосодержащего концентрата Указом Президента Кыргызской Республики </w:t>
      </w:r>
      <w:r w:rsidR="00E57D7B" w:rsidRPr="008A07DE">
        <w:rPr>
          <w:rFonts w:ascii="Times New Roman" w:hAnsi="Times New Roman" w:cs="Times New Roman"/>
          <w:sz w:val="28"/>
          <w:szCs w:val="28"/>
        </w:rPr>
        <w:t>от 26 октября 2022 года УП № 358</w:t>
      </w:r>
      <w:r w:rsidR="00E57D7B">
        <w:rPr>
          <w:rFonts w:ascii="Times New Roman" w:hAnsi="Times New Roman" w:cs="Times New Roman"/>
          <w:sz w:val="28"/>
          <w:szCs w:val="28"/>
        </w:rPr>
        <w:t xml:space="preserve"> с 1 мая 2023 года принят временный запрет на вывоз золотосодержащей руды и золотосодержащего концентрата за пределы территории Кыргызской Республики.</w:t>
      </w:r>
    </w:p>
    <w:p w:rsidR="009D22F0" w:rsidRPr="006D543C" w:rsidRDefault="009D22F0" w:rsidP="009D22F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D543C">
        <w:rPr>
          <w:rFonts w:ascii="Times New Roman" w:hAnsi="Times New Roman" w:cs="Times New Roman"/>
          <w:sz w:val="28"/>
          <w:szCs w:val="28"/>
        </w:rPr>
        <w:t>Согласно разделу Х Протокола о мерах нетарифного регулирования в отношении третьих стран (приложение 7 к Договору о Евразийском экономическом союзе от 29 мая 2014 года) в исключительных случаях по основаниям, предусмотренным разделами VII и VIII данного Протокола, государства-члены в торговле с третьими странами могут в одностороннем порядке вводить временные меры, в том числе по основаниям, отличным от указанных в разделах III и IV настоящего Протокола.</w:t>
      </w:r>
    </w:p>
    <w:p w:rsidR="009D22F0" w:rsidRPr="0008221B" w:rsidRDefault="009D22F0" w:rsidP="009D22F0">
      <w:pPr>
        <w:pStyle w:val="consplusnormal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8221B">
        <w:rPr>
          <w:color w:val="000000"/>
          <w:sz w:val="28"/>
          <w:szCs w:val="28"/>
        </w:rPr>
        <w:t xml:space="preserve">В случае если решение о введении временной меры на таможенной территории Союза не принято, Комиссия информирует государство-член, которое ввело временную меру, и таможенные органы государств-членов о том, что временная мера действует </w:t>
      </w:r>
      <w:r w:rsidRPr="00EF21B9">
        <w:rPr>
          <w:color w:val="000000"/>
          <w:sz w:val="28"/>
          <w:szCs w:val="28"/>
          <w:u w:val="single"/>
        </w:rPr>
        <w:t>не более 6 месяцев с даты ее введения.</w:t>
      </w:r>
    </w:p>
    <w:p w:rsidR="006C3D4E" w:rsidRDefault="009D22F0" w:rsidP="006C3D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22F0">
        <w:rPr>
          <w:rFonts w:ascii="Times New Roman" w:hAnsi="Times New Roman" w:cs="Times New Roman"/>
          <w:sz w:val="28"/>
          <w:szCs w:val="28"/>
        </w:rPr>
        <w:t xml:space="preserve">В связи с чем, проектом </w:t>
      </w:r>
      <w:r w:rsidRPr="00532C17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Pr="008A07DE"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532C17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Pr="008A07DE">
        <w:rPr>
          <w:rFonts w:ascii="Times New Roman" w:hAnsi="Times New Roman" w:cs="Times New Roman"/>
          <w:sz w:val="28"/>
          <w:szCs w:val="28"/>
        </w:rPr>
        <w:t>«О введении временного запрета на вывоз (экспорт) из Кыргызской Республики золотосодержащей руды и золотосодержащего концентрата»</w:t>
      </w:r>
      <w:r>
        <w:rPr>
          <w:rFonts w:ascii="Times New Roman" w:hAnsi="Times New Roman" w:cs="Times New Roman"/>
          <w:sz w:val="28"/>
          <w:szCs w:val="28"/>
        </w:rPr>
        <w:t xml:space="preserve"> устанавливается срок действия временного запрета в течение 6 месяцев.</w:t>
      </w:r>
    </w:p>
    <w:p w:rsidR="006C3D4E" w:rsidRPr="00532C17" w:rsidRDefault="006C3D4E" w:rsidP="006C3D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2C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ских, коррупционных последствий</w:t>
      </w:r>
    </w:p>
    <w:p w:rsidR="006C3D4E" w:rsidRPr="00532C17" w:rsidRDefault="006C3D4E" w:rsidP="006C3D4E">
      <w:pPr>
        <w:tabs>
          <w:tab w:val="left" w:pos="709"/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C1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Принятие обозначенного проекта социальных, экономических, правовых, правозащитных, гендерных, экологических, коррупционных последствий за собой не повлечет.</w:t>
      </w:r>
    </w:p>
    <w:p w:rsidR="006C3D4E" w:rsidRPr="007E4255" w:rsidRDefault="006C3D4E" w:rsidP="006C3D4E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65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Информация о резул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ьтатах общественного обсуждения</w:t>
      </w:r>
    </w:p>
    <w:p w:rsidR="006C3D4E" w:rsidRDefault="006C3D4E" w:rsidP="006C3D4E">
      <w:pPr>
        <w:pStyle w:val="1"/>
        <w:spacing w:before="0"/>
        <w:ind w:firstLine="708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</w:pPr>
      <w:r w:rsidRPr="007E4255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Проект</w:t>
      </w:r>
      <w:r w:rsidR="00DE46F2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 будет</w:t>
      </w:r>
      <w:r w:rsidRPr="007E4255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 размещен </w:t>
      </w:r>
      <w:proofErr w:type="gramStart"/>
      <w:r w:rsidRPr="007E4255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официальной сайте</w:t>
      </w:r>
      <w:proofErr w:type="gramEnd"/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 Кабинета Министров Кыргызской Республики </w:t>
      </w:r>
      <w:r w:rsidR="00B27B2D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от «___» _______ 2022 года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 и в </w:t>
      </w:r>
      <w:r w:rsidRPr="007E4255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Едином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 </w:t>
      </w:r>
      <w:r w:rsidRPr="007E4255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портале общественного обсуждения проектов нормативных правовых актов Кыргызской Республики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 от</w:t>
      </w:r>
      <w:r w:rsidR="00B27B2D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 «___» _______ 2022 года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. </w:t>
      </w:r>
    </w:p>
    <w:p w:rsidR="006C3D4E" w:rsidRPr="004A5057" w:rsidRDefault="006C3D4E" w:rsidP="006C3D4E">
      <w:pPr>
        <w:pStyle w:val="1"/>
        <w:spacing w:before="0"/>
        <w:ind w:firstLine="708"/>
        <w:jc w:val="both"/>
        <w:rPr>
          <w:rFonts w:ascii="Times New Roman" w:eastAsia="Calibri" w:hAnsi="Times New Roman" w:cs="Times New Roman"/>
          <w:color w:val="FFFFFF" w:themeColor="background1"/>
          <w:sz w:val="28"/>
          <w:szCs w:val="28"/>
        </w:rPr>
      </w:pPr>
      <w:r w:rsidRPr="004A5057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val="ky-KG"/>
        </w:rPr>
        <w:t xml:space="preserve">В ходе общественного обсуждения замечаний и предложений к проекту поатсновления не поступало.  </w:t>
      </w:r>
    </w:p>
    <w:p w:rsidR="006C3D4E" w:rsidRPr="00532C17" w:rsidRDefault="006C3D4E" w:rsidP="006C3D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32C17">
        <w:rPr>
          <w:rFonts w:ascii="Times New Roman" w:eastAsia="Calibri" w:hAnsi="Times New Roman" w:cs="Times New Roman"/>
          <w:b/>
          <w:sz w:val="28"/>
          <w:szCs w:val="28"/>
        </w:rPr>
        <w:t>5. Анализ соответствия проекта законодательству</w:t>
      </w:r>
    </w:p>
    <w:p w:rsidR="006C3D4E" w:rsidRPr="00532C17" w:rsidRDefault="006C3D4E" w:rsidP="006C3D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2C17">
        <w:rPr>
          <w:rFonts w:ascii="Times New Roman" w:eastAsia="Calibri" w:hAnsi="Times New Roman" w:cs="Times New Roman"/>
          <w:sz w:val="28"/>
          <w:szCs w:val="28"/>
        </w:rPr>
        <w:t>Представленный проект не противоречит нормам национального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6C3D4E" w:rsidRPr="00532C17" w:rsidRDefault="006C3D4E" w:rsidP="006C3D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32C17">
        <w:rPr>
          <w:rFonts w:ascii="Times New Roman" w:eastAsia="Calibri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:rsidR="006C3D4E" w:rsidRPr="00532C17" w:rsidRDefault="006C3D4E" w:rsidP="006C3D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2C17">
        <w:rPr>
          <w:rFonts w:ascii="Times New Roman" w:eastAsia="Calibri" w:hAnsi="Times New Roman" w:cs="Times New Roman"/>
          <w:sz w:val="28"/>
          <w:szCs w:val="28"/>
        </w:rPr>
        <w:t xml:space="preserve">Принятие настоящего проекта постановления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Кабинета Министров </w:t>
      </w:r>
      <w:r w:rsidRPr="00532C17">
        <w:rPr>
          <w:rFonts w:ascii="Times New Roman" w:eastAsia="Calibri" w:hAnsi="Times New Roman" w:cs="Times New Roman"/>
          <w:sz w:val="28"/>
          <w:szCs w:val="28"/>
        </w:rPr>
        <w:t>Кыргызской Республики не повлечет дополнительных финансовых затрат из республиканского бюджета.</w:t>
      </w:r>
    </w:p>
    <w:p w:rsidR="00483704" w:rsidRDefault="006C3D4E" w:rsidP="006C3D4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2C17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:rsidR="006C3D4E" w:rsidRPr="00B151F3" w:rsidRDefault="00483704" w:rsidP="0048370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соответствии с </w:t>
      </w:r>
      <w:r w:rsidR="001667A8">
        <w:rPr>
          <w:rFonts w:ascii="Times New Roman" w:eastAsia="Calibri" w:hAnsi="Times New Roman" w:cs="Times New Roman"/>
          <w:sz w:val="28"/>
          <w:szCs w:val="28"/>
        </w:rPr>
        <w:t>под</w:t>
      </w:r>
      <w:r>
        <w:rPr>
          <w:rFonts w:ascii="Times New Roman" w:eastAsia="Calibri" w:hAnsi="Times New Roman" w:cs="Times New Roman"/>
          <w:sz w:val="28"/>
          <w:szCs w:val="28"/>
        </w:rPr>
        <w:t>пунктом</w:t>
      </w:r>
      <w:r w:rsidR="001667A8">
        <w:rPr>
          <w:rFonts w:ascii="Times New Roman" w:eastAsia="Calibri" w:hAnsi="Times New Roman" w:cs="Times New Roman"/>
          <w:sz w:val="28"/>
          <w:szCs w:val="28"/>
        </w:rPr>
        <w:t xml:space="preserve"> 5) пункта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4 Методики </w:t>
      </w:r>
      <w:r w:rsidRPr="00483704">
        <w:rPr>
          <w:rFonts w:ascii="Times New Roman" w:eastAsia="Calibri" w:hAnsi="Times New Roman" w:cs="Times New Roman"/>
          <w:sz w:val="28"/>
          <w:szCs w:val="28"/>
        </w:rPr>
        <w:t>проведения анализа</w:t>
      </w:r>
      <w:r w:rsidRPr="0048370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483704">
        <w:rPr>
          <w:rFonts w:ascii="Times New Roman" w:eastAsia="Calibri" w:hAnsi="Times New Roman" w:cs="Times New Roman"/>
          <w:sz w:val="28"/>
          <w:szCs w:val="28"/>
        </w:rPr>
        <w:t>регулятивного воздействия нормативных правовых актов на деятельность субъектов предпринимательства, утвержденной постановлением Кабинета Министров Кыргызской Республики от 10 августа 2022 года № 444</w:t>
      </w:r>
      <w:r w:rsidR="003C1E38">
        <w:rPr>
          <w:rFonts w:ascii="Times New Roman" w:eastAsia="Calibri" w:hAnsi="Times New Roman" w:cs="Times New Roman"/>
          <w:sz w:val="28"/>
          <w:szCs w:val="28"/>
        </w:rPr>
        <w:t>,</w:t>
      </w:r>
      <w:r w:rsidRPr="004837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C3D4E" w:rsidRPr="00B151F3">
        <w:rPr>
          <w:rFonts w:ascii="Times New Roman" w:eastAsia="Calibri" w:hAnsi="Times New Roman" w:cs="Times New Roman"/>
          <w:sz w:val="28"/>
          <w:szCs w:val="28"/>
        </w:rPr>
        <w:t>пров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="006C3D4E" w:rsidRPr="00B151F3">
        <w:rPr>
          <w:rFonts w:ascii="Times New Roman" w:eastAsia="Calibri" w:hAnsi="Times New Roman" w:cs="Times New Roman"/>
          <w:sz w:val="28"/>
          <w:szCs w:val="28"/>
        </w:rPr>
        <w:t>дение анализа регулятивно</w:t>
      </w:r>
      <w:r>
        <w:rPr>
          <w:rFonts w:ascii="Times New Roman" w:eastAsia="Calibri" w:hAnsi="Times New Roman" w:cs="Times New Roman"/>
          <w:sz w:val="28"/>
          <w:szCs w:val="28"/>
        </w:rPr>
        <w:t xml:space="preserve">го воздействия данного проекта </w:t>
      </w:r>
      <w:r w:rsidR="006C3D4E" w:rsidRPr="00B151F3">
        <w:rPr>
          <w:rFonts w:ascii="Times New Roman" w:eastAsia="Calibri" w:hAnsi="Times New Roman" w:cs="Times New Roman"/>
          <w:sz w:val="28"/>
          <w:szCs w:val="28"/>
        </w:rPr>
        <w:t>не требуется.</w:t>
      </w:r>
    </w:p>
    <w:p w:rsidR="006C3D4E" w:rsidRPr="00B151F3" w:rsidRDefault="006C3D4E" w:rsidP="006C3D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C3D4E" w:rsidRPr="00532C17" w:rsidRDefault="006C3D4E" w:rsidP="006C3D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3D4E" w:rsidRDefault="006C3D4E" w:rsidP="006C3D4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2C17">
        <w:rPr>
          <w:rFonts w:ascii="Times New Roman" w:hAnsi="Times New Roman" w:cs="Times New Roman"/>
          <w:b/>
          <w:sz w:val="28"/>
          <w:szCs w:val="28"/>
        </w:rPr>
        <w:t>Министр</w:t>
      </w:r>
      <w:r>
        <w:rPr>
          <w:rFonts w:ascii="Times New Roman" w:hAnsi="Times New Roman" w:cs="Times New Roman"/>
          <w:b/>
          <w:sz w:val="28"/>
          <w:szCs w:val="28"/>
        </w:rPr>
        <w:t xml:space="preserve"> экономики и коммерции </w:t>
      </w:r>
    </w:p>
    <w:p w:rsidR="006C3D4E" w:rsidRDefault="006C3D4E" w:rsidP="006C3D4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Д.Дж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Амангельдиев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C3D4E" w:rsidRPr="00637465" w:rsidRDefault="006C3D4E" w:rsidP="006C3D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6C3D4E" w:rsidRPr="00637465" w:rsidRDefault="006C3D4E" w:rsidP="006C3D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F81E42" w:rsidRDefault="00F81E42"/>
    <w:sectPr w:rsidR="00F81E42" w:rsidSect="00B151F3">
      <w:footerReference w:type="default" r:id="rId7"/>
      <w:pgSz w:w="11906" w:h="16838"/>
      <w:pgMar w:top="1134" w:right="1133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2276" w:rsidRDefault="00332276">
      <w:pPr>
        <w:spacing w:after="0" w:line="240" w:lineRule="auto"/>
      </w:pPr>
      <w:r>
        <w:separator/>
      </w:r>
    </w:p>
  </w:endnote>
  <w:endnote w:type="continuationSeparator" w:id="0">
    <w:p w:rsidR="00332276" w:rsidRDefault="00332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32709498"/>
      <w:docPartObj>
        <w:docPartGallery w:val="Page Numbers (Bottom of Page)"/>
        <w:docPartUnique/>
      </w:docPartObj>
    </w:sdtPr>
    <w:sdtEndPr/>
    <w:sdtContent>
      <w:p w:rsidR="00A35ABF" w:rsidRDefault="00795E10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247D">
          <w:rPr>
            <w:noProof/>
          </w:rPr>
          <w:t>2</w:t>
        </w:r>
        <w:r>
          <w:fldChar w:fldCharType="end"/>
        </w:r>
      </w:p>
    </w:sdtContent>
  </w:sdt>
  <w:p w:rsidR="008D74D8" w:rsidRDefault="0033227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2276" w:rsidRDefault="00332276">
      <w:pPr>
        <w:spacing w:after="0" w:line="240" w:lineRule="auto"/>
      </w:pPr>
      <w:r>
        <w:separator/>
      </w:r>
    </w:p>
  </w:footnote>
  <w:footnote w:type="continuationSeparator" w:id="0">
    <w:p w:rsidR="00332276" w:rsidRDefault="003322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FA0D2C"/>
    <w:multiLevelType w:val="hybridMultilevel"/>
    <w:tmpl w:val="BD200FA6"/>
    <w:lvl w:ilvl="0" w:tplc="983809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D4E"/>
    <w:rsid w:val="001448CD"/>
    <w:rsid w:val="001667A8"/>
    <w:rsid w:val="0025247D"/>
    <w:rsid w:val="002D3365"/>
    <w:rsid w:val="00332276"/>
    <w:rsid w:val="003C1E38"/>
    <w:rsid w:val="00483704"/>
    <w:rsid w:val="004A5057"/>
    <w:rsid w:val="004B270E"/>
    <w:rsid w:val="006B7647"/>
    <w:rsid w:val="006C3D4E"/>
    <w:rsid w:val="00727E0B"/>
    <w:rsid w:val="00795E10"/>
    <w:rsid w:val="00801691"/>
    <w:rsid w:val="00870BD4"/>
    <w:rsid w:val="008A07DE"/>
    <w:rsid w:val="008D6788"/>
    <w:rsid w:val="009D22F0"/>
    <w:rsid w:val="00AF0AF5"/>
    <w:rsid w:val="00B27B2D"/>
    <w:rsid w:val="00DD578B"/>
    <w:rsid w:val="00DE46F2"/>
    <w:rsid w:val="00E57D7B"/>
    <w:rsid w:val="00EF21B9"/>
    <w:rsid w:val="00F54BDC"/>
    <w:rsid w:val="00F81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AC64E5-A335-4517-82A0-5708D1B6A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3D4E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6C3D4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3D4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3">
    <w:name w:val="List Paragraph"/>
    <w:basedOn w:val="a"/>
    <w:uiPriority w:val="34"/>
    <w:qFormat/>
    <w:rsid w:val="006C3D4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er"/>
    <w:basedOn w:val="a"/>
    <w:link w:val="a5"/>
    <w:uiPriority w:val="99"/>
    <w:unhideWhenUsed/>
    <w:rsid w:val="006C3D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6C3D4E"/>
  </w:style>
  <w:style w:type="paragraph" w:styleId="a6">
    <w:name w:val="Normal (Web)"/>
    <w:basedOn w:val="a"/>
    <w:uiPriority w:val="99"/>
    <w:semiHidden/>
    <w:unhideWhenUsed/>
    <w:rsid w:val="006C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6C3D4E"/>
    <w:rPr>
      <w:b/>
      <w:bCs/>
    </w:rPr>
  </w:style>
  <w:style w:type="paragraph" w:customStyle="1" w:styleId="tkTekst">
    <w:name w:val="_Текст обычный (tkTekst)"/>
    <w:basedOn w:val="a"/>
    <w:rsid w:val="009D22F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basedOn w:val="a"/>
    <w:rsid w:val="009D22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483704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483704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483704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90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Turdukozhoyeva Perizat</dc:creator>
  <cp:lastModifiedBy>Алтынай Мураталиева</cp:lastModifiedBy>
  <cp:revision>2</cp:revision>
  <cp:lastPrinted>2022-11-24T08:24:00Z</cp:lastPrinted>
  <dcterms:created xsi:type="dcterms:W3CDTF">2022-12-30T04:13:00Z</dcterms:created>
  <dcterms:modified xsi:type="dcterms:W3CDTF">2022-12-30T04:13:00Z</dcterms:modified>
</cp:coreProperties>
</file>